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05" w:rsidRDefault="00B41505" w:rsidP="00B4150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90550" cy="800100"/>
            <wp:effectExtent l="0" t="0" r="0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05" w:rsidRDefault="00B41505" w:rsidP="00B4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МІСЦЕВЕ САМОВРЯДУВАННЯ</w:t>
      </w:r>
    </w:p>
    <w:p w:rsidR="00B41505" w:rsidRDefault="00B41505" w:rsidP="00B4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ВАСИЛЬКІВСЬКА СЕЛИЩНА РАДА </w:t>
      </w:r>
    </w:p>
    <w:p w:rsidR="00B41505" w:rsidRDefault="00B41505" w:rsidP="00B4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ДНІПРОПЕТРОВСЬКОЇ ОБЛАСТІ </w:t>
      </w:r>
    </w:p>
    <w:p w:rsidR="00B41505" w:rsidRDefault="00B41505" w:rsidP="00B4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СЬОМЕ СКЛИКАННЯ</w:t>
      </w:r>
    </w:p>
    <w:p w:rsidR="00B41505" w:rsidRDefault="00B41505" w:rsidP="00B415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ЧЕТВЕРТА  СЕСІЯ </w:t>
      </w:r>
    </w:p>
    <w:p w:rsidR="00B41505" w:rsidRDefault="00B41505" w:rsidP="00B4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505" w:rsidRDefault="00B41505" w:rsidP="00B4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505" w:rsidRDefault="00B41505" w:rsidP="00B4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B41505" w:rsidRDefault="00B41505" w:rsidP="00B4150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1505" w:rsidRDefault="00B41505" w:rsidP="00B4150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надання дозволу на передачу в оренду </w:t>
      </w:r>
    </w:p>
    <w:p w:rsidR="00B41505" w:rsidRDefault="00B41505" w:rsidP="00B415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майна, що належить до власності </w:t>
      </w:r>
    </w:p>
    <w:p w:rsidR="00B41505" w:rsidRDefault="00B41505" w:rsidP="00815A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  громади  </w:t>
      </w:r>
      <w:r w:rsidR="00815A55">
        <w:rPr>
          <w:rFonts w:ascii="Times New Roman" w:hAnsi="Times New Roman" w:cs="Times New Roman"/>
          <w:b/>
          <w:sz w:val="28"/>
          <w:szCs w:val="28"/>
          <w:lang w:val="uk-UA"/>
        </w:rPr>
        <w:t>Васильківської селищної ради.</w:t>
      </w:r>
    </w:p>
    <w:p w:rsidR="00B350FE" w:rsidRDefault="00B350FE" w:rsidP="00815A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1505" w:rsidRDefault="00B41505" w:rsidP="00B41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селищного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Павліченка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 про доцільність  укладення договору передачі в оренду основних засобів, що належа</w:t>
      </w:r>
      <w:r w:rsidRPr="00EE4F10">
        <w:rPr>
          <w:rFonts w:ascii="Times New Roman" w:hAnsi="Times New Roman" w:cs="Times New Roman"/>
          <w:sz w:val="28"/>
          <w:szCs w:val="28"/>
          <w:lang w:val="uk-UA"/>
        </w:rPr>
        <w:t>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4F10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4F10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4F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альної громади сел. Васильківка, враховуючі висновки та рекомендації комісії по передачі в оренду нерухомого майна та постійної комісії з питань ЖКГ, розвитку селища, комунальної власності, керуючись ст.26 Закону України «Про місцеве самоврядування» селищна рада </w:t>
      </w:r>
    </w:p>
    <w:p w:rsidR="00B41505" w:rsidRDefault="00B41505" w:rsidP="00B4150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B41505" w:rsidRDefault="00B41505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Передати  </w:t>
      </w:r>
      <w:proofErr w:type="spellStart"/>
      <w:r w:rsidR="00815A55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815A55">
        <w:rPr>
          <w:rFonts w:ascii="Times New Roman" w:hAnsi="Times New Roman" w:cs="Times New Roman"/>
          <w:sz w:val="28"/>
          <w:szCs w:val="28"/>
          <w:lang w:val="uk-UA"/>
        </w:rPr>
        <w:t>. старости Васильківс</w:t>
      </w:r>
      <w:r w:rsidR="008448AF">
        <w:rPr>
          <w:rFonts w:ascii="Times New Roman" w:hAnsi="Times New Roman" w:cs="Times New Roman"/>
          <w:sz w:val="28"/>
          <w:szCs w:val="28"/>
          <w:lang w:val="uk-UA"/>
        </w:rPr>
        <w:t>ької селищної ради Ляшенко О.В.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5A55">
        <w:rPr>
          <w:rFonts w:ascii="Times New Roman" w:hAnsi="Times New Roman" w:cs="Times New Roman"/>
          <w:sz w:val="28"/>
          <w:szCs w:val="28"/>
          <w:lang w:val="uk-UA"/>
        </w:rPr>
        <w:t xml:space="preserve"> на пільгових 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 безоплатно)  дитячий  спортивний  майданчик  з </w:t>
      </w:r>
      <w:r w:rsidR="00BE046B">
        <w:rPr>
          <w:rFonts w:ascii="Times New Roman" w:hAnsi="Times New Roman" w:cs="Times New Roman"/>
          <w:sz w:val="28"/>
          <w:szCs w:val="28"/>
          <w:lang w:val="uk-UA"/>
        </w:rPr>
        <w:t xml:space="preserve"> 9 </w:t>
      </w:r>
      <w:r>
        <w:rPr>
          <w:rFonts w:ascii="Times New Roman" w:hAnsi="Times New Roman" w:cs="Times New Roman"/>
          <w:sz w:val="28"/>
          <w:szCs w:val="28"/>
          <w:lang w:val="uk-UA"/>
        </w:rPr>
        <w:t>елементів</w:t>
      </w:r>
      <w:r w:rsidR="00983C99">
        <w:rPr>
          <w:rFonts w:ascii="Times New Roman" w:hAnsi="Times New Roman" w:cs="Times New Roman"/>
          <w:sz w:val="28"/>
          <w:szCs w:val="28"/>
          <w:lang w:val="uk-UA"/>
        </w:rPr>
        <w:t>, інвентарний № 10490019</w:t>
      </w:r>
      <w:r>
        <w:rPr>
          <w:rFonts w:ascii="Times New Roman" w:hAnsi="Times New Roman" w:cs="Times New Roman"/>
          <w:sz w:val="28"/>
          <w:szCs w:val="28"/>
          <w:lang w:val="uk-UA"/>
        </w:rPr>
        <w:t>, за</w:t>
      </w:r>
      <w:r w:rsidR="001078C4">
        <w:rPr>
          <w:rFonts w:ascii="Times New Roman" w:hAnsi="Times New Roman" w:cs="Times New Roman"/>
          <w:sz w:val="28"/>
          <w:szCs w:val="28"/>
          <w:lang w:val="uk-UA"/>
        </w:rPr>
        <w:t>гальною вартістю стан</w:t>
      </w:r>
      <w:r w:rsidR="00983C99">
        <w:rPr>
          <w:rFonts w:ascii="Times New Roman" w:hAnsi="Times New Roman" w:cs="Times New Roman"/>
          <w:sz w:val="28"/>
          <w:szCs w:val="28"/>
          <w:lang w:val="uk-UA"/>
        </w:rPr>
        <w:t>ом на 01.01.2017  року 47980,00</w:t>
      </w:r>
      <w:r w:rsidR="00BE046B">
        <w:rPr>
          <w:rFonts w:ascii="Times New Roman" w:hAnsi="Times New Roman" w:cs="Times New Roman"/>
          <w:sz w:val="28"/>
          <w:szCs w:val="28"/>
          <w:lang w:val="uk-UA"/>
        </w:rPr>
        <w:t xml:space="preserve"> грн. без ПДВ,</w:t>
      </w:r>
      <w:r w:rsidR="001078C4">
        <w:rPr>
          <w:rFonts w:ascii="Times New Roman" w:hAnsi="Times New Roman" w:cs="Times New Roman"/>
          <w:sz w:val="28"/>
          <w:szCs w:val="28"/>
          <w:lang w:val="uk-UA"/>
        </w:rPr>
        <w:t xml:space="preserve">  що розташований  за  адресою                              с. </w:t>
      </w:r>
      <w:proofErr w:type="spellStart"/>
      <w:r w:rsidR="001078C4">
        <w:rPr>
          <w:rFonts w:ascii="Times New Roman" w:hAnsi="Times New Roman" w:cs="Times New Roman"/>
          <w:sz w:val="28"/>
          <w:szCs w:val="28"/>
          <w:lang w:val="uk-UA"/>
        </w:rPr>
        <w:t>Воскресеновка</w:t>
      </w:r>
      <w:proofErr w:type="spellEnd"/>
      <w:r w:rsidR="001078C4">
        <w:rPr>
          <w:rFonts w:ascii="Times New Roman" w:hAnsi="Times New Roman" w:cs="Times New Roman"/>
          <w:sz w:val="28"/>
          <w:szCs w:val="28"/>
          <w:lang w:val="uk-UA"/>
        </w:rPr>
        <w:t>, вул. Центральна,8Г</w:t>
      </w:r>
      <w:r>
        <w:rPr>
          <w:rFonts w:ascii="Times New Roman" w:hAnsi="Times New Roman" w:cs="Times New Roman"/>
          <w:sz w:val="28"/>
          <w:szCs w:val="28"/>
          <w:lang w:val="uk-UA"/>
        </w:rPr>
        <w:t>. Умовами договору передбачити, що орендар несе повну відповідальність  за  утримання дитячого майданчику , проведення ремонту, заміну запчастин, безпеку дітей, які ним користуються . Доручити селищному голові підписати договір оренди майна комунальної власності  та акт приймання - передачі.</w:t>
      </w:r>
    </w:p>
    <w:p w:rsidR="00B41505" w:rsidRDefault="00B41505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даного рішення покласти на постійну комісію з питань ЖКГ, розвитку селища, комунальної власност</w:t>
      </w:r>
      <w:r w:rsidR="00046DC9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</w:p>
    <w:p w:rsidR="00046DC9" w:rsidRDefault="00046DC9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505" w:rsidRDefault="00B41505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Селищний голова                                                      С.В. Павліченко</w:t>
      </w:r>
    </w:p>
    <w:p w:rsidR="00B41505" w:rsidRDefault="00046DC9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50C">
        <w:rPr>
          <w:rFonts w:ascii="Times New Roman" w:hAnsi="Times New Roman" w:cs="Times New Roman"/>
          <w:sz w:val="28"/>
          <w:szCs w:val="28"/>
          <w:lang w:val="uk-UA"/>
        </w:rPr>
        <w:t>___. 04.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B41505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B41505" w:rsidRDefault="00B41505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4350C">
        <w:rPr>
          <w:rFonts w:ascii="Times New Roman" w:hAnsi="Times New Roman" w:cs="Times New Roman"/>
          <w:sz w:val="28"/>
          <w:szCs w:val="28"/>
          <w:lang w:val="uk-UA"/>
        </w:rPr>
        <w:t>___-4/УІ</w:t>
      </w:r>
    </w:p>
    <w:p w:rsidR="00B41505" w:rsidRDefault="00B41505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75B" w:rsidRDefault="0044075B" w:rsidP="0044075B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w:drawing>
          <wp:inline distT="0" distB="0" distL="0" distR="0">
            <wp:extent cx="590550" cy="80010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75B" w:rsidRPr="00D70EB0" w:rsidRDefault="0044075B" w:rsidP="0044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>МІСЦЕВЕ САМОВРЯДУВАННЯ</w:t>
      </w:r>
    </w:p>
    <w:p w:rsidR="0044075B" w:rsidRPr="00D70EB0" w:rsidRDefault="0044075B" w:rsidP="0044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ВАСИЛЬКІВСЬКА СЕЛИЩНА РАДА </w:t>
      </w:r>
    </w:p>
    <w:p w:rsidR="0044075B" w:rsidRPr="00D70EB0" w:rsidRDefault="0044075B" w:rsidP="0044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ВАСИЛЬКІВСЬКОГО РАЙОНУ </w:t>
      </w:r>
    </w:p>
    <w:p w:rsidR="0044075B" w:rsidRPr="00D70EB0" w:rsidRDefault="0044075B" w:rsidP="0044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ДНІПРОПЕТРОВСЬКОЇ ОБЛАСТІ </w:t>
      </w:r>
    </w:p>
    <w:p w:rsidR="0044075B" w:rsidRPr="00D70EB0" w:rsidRDefault="0044075B" w:rsidP="0044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A55A6E">
        <w:rPr>
          <w:rFonts w:ascii="Times New Roman" w:hAnsi="Times New Roman" w:cs="Times New Roman"/>
          <w:b/>
          <w:sz w:val="28"/>
          <w:szCs w:val="28"/>
          <w:lang w:val="uk-UA"/>
        </w:rPr>
        <w:t>СЬОМЕ</w:t>
      </w: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СКЛИКАННЯ</w:t>
      </w:r>
    </w:p>
    <w:p w:rsidR="0044075B" w:rsidRDefault="001374DA" w:rsidP="004407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ЧЕТВЕРТА </w:t>
      </w:r>
      <w:r w:rsidR="004407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075B"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СЕСІЯ</w:t>
      </w:r>
      <w:r w:rsidR="004407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4075B" w:rsidRDefault="0044075B" w:rsidP="0044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75B" w:rsidRDefault="0044075B" w:rsidP="0044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1374DA" w:rsidRDefault="0044075B" w:rsidP="0044075B">
      <w:pPr>
        <w:overflowPunct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44075B" w:rsidRDefault="00280486" w:rsidP="0044075B">
      <w:pPr>
        <w:overflowPunct w:val="0"/>
        <w:autoSpaceDE w:val="0"/>
        <w:spacing w:after="0" w:line="240" w:lineRule="auto"/>
        <w:ind w:left="284"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407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 </w:t>
      </w:r>
      <w:r w:rsidR="001374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 звітів </w:t>
      </w:r>
      <w:r w:rsidR="004407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оцінку  нерухомого </w:t>
      </w:r>
    </w:p>
    <w:p w:rsidR="0044075B" w:rsidRDefault="0044075B" w:rsidP="0044075B">
      <w:pPr>
        <w:overflowPunct w:val="0"/>
        <w:autoSpaceDE w:val="0"/>
        <w:spacing w:after="0" w:line="240" w:lineRule="auto"/>
        <w:ind w:left="284"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майна,  що  належить до комунальної  власності </w:t>
      </w:r>
    </w:p>
    <w:p w:rsidR="0044075B" w:rsidRDefault="0044075B" w:rsidP="001374DA">
      <w:pPr>
        <w:overflowPunct w:val="0"/>
        <w:autoSpaceDE w:val="0"/>
        <w:spacing w:after="0" w:line="240" w:lineRule="auto"/>
        <w:ind w:left="284"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громади   Васильківської  селищної  ради   </w:t>
      </w:r>
    </w:p>
    <w:p w:rsidR="0044075B" w:rsidRDefault="0044075B" w:rsidP="00280486">
      <w:pPr>
        <w:overflowPunct w:val="0"/>
        <w:autoSpaceDE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44075B" w:rsidRDefault="0044075B" w:rsidP="004407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Керуючись  Законом   України  «Про місцеве самоврядування в Україні»,  Положенням  </w:t>
      </w:r>
      <w:r w:rsidR="001374D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51BF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конкурсний відбір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суб»єкта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оціночної діяльності для проведення незалежної оцінки комунального   майна </w:t>
      </w:r>
      <w:r w:rsidRPr="00B65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Pr="00B651BF">
        <w:rPr>
          <w:rFonts w:ascii="Times New Roman" w:hAnsi="Times New Roman" w:cs="Times New Roman"/>
          <w:sz w:val="28"/>
          <w:szCs w:val="28"/>
          <w:lang w:val="uk-UA"/>
        </w:rPr>
        <w:t xml:space="preserve"> громади  Васильківської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виконавців робіт з землеустрою, Положенням про порядок передачі в оренду майна, що належить до комунальної власності територіальної громади, враховуючи позитивні висновки та пропозиції постійної комісії з питань </w:t>
      </w:r>
      <w:r w:rsidRPr="00493D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3D30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 w:rsidR="002F4B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3D30">
        <w:rPr>
          <w:rFonts w:ascii="Times New Roman" w:hAnsi="Times New Roman"/>
          <w:sz w:val="28"/>
          <w:szCs w:val="28"/>
          <w:lang w:val="uk-UA"/>
        </w:rPr>
        <w:t>-комунального</w:t>
      </w:r>
      <w:proofErr w:type="spellEnd"/>
      <w:r w:rsidRPr="00493D30">
        <w:rPr>
          <w:rFonts w:ascii="Times New Roman" w:hAnsi="Times New Roman"/>
          <w:sz w:val="28"/>
          <w:szCs w:val="28"/>
          <w:lang w:val="uk-UA"/>
        </w:rPr>
        <w:t xml:space="preserve"> господарства, розвитку інфраструктури та комунальної власності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селищна рада ВИРІШИЛА:</w:t>
      </w:r>
    </w:p>
    <w:p w:rsidR="00DC45EA" w:rsidRDefault="00DC45EA" w:rsidP="00DC45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 звіт </w:t>
      </w:r>
      <w:r w:rsidR="00593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71122">
        <w:rPr>
          <w:rFonts w:ascii="Times New Roman" w:hAnsi="Times New Roman" w:cs="Times New Roman"/>
          <w:sz w:val="28"/>
          <w:szCs w:val="28"/>
          <w:lang w:val="uk-UA"/>
        </w:rPr>
        <w:t>0903-17/1</w:t>
      </w:r>
      <w:r w:rsidR="00C567A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71122">
        <w:rPr>
          <w:rFonts w:ascii="Times New Roman" w:hAnsi="Times New Roman" w:cs="Times New Roman"/>
          <w:sz w:val="28"/>
          <w:szCs w:val="28"/>
          <w:lang w:val="uk-UA"/>
        </w:rPr>
        <w:t xml:space="preserve"> 09.03.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2017 року  про  незалежну оцінку вартості   нерухомого майна  комунальної власності Васильківської селищної ради – нежитлової  </w:t>
      </w:r>
      <w:r w:rsidR="00593D60">
        <w:rPr>
          <w:rFonts w:ascii="Times New Roman" w:hAnsi="Times New Roman" w:cs="Times New Roman"/>
          <w:sz w:val="28"/>
          <w:szCs w:val="28"/>
          <w:lang w:val="uk-UA"/>
        </w:rPr>
        <w:t>будівлі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 за адресою с. </w:t>
      </w:r>
      <w:proofErr w:type="spellStart"/>
      <w:r w:rsidR="00F648C4">
        <w:rPr>
          <w:rFonts w:ascii="Times New Roman" w:hAnsi="Times New Roman" w:cs="Times New Roman"/>
          <w:sz w:val="28"/>
          <w:szCs w:val="28"/>
          <w:lang w:val="uk-UA"/>
        </w:rPr>
        <w:t>Манвелівка</w:t>
      </w:r>
      <w:proofErr w:type="spellEnd"/>
      <w:r w:rsidR="00F648C4">
        <w:rPr>
          <w:rFonts w:ascii="Times New Roman" w:hAnsi="Times New Roman" w:cs="Times New Roman"/>
          <w:sz w:val="28"/>
          <w:szCs w:val="28"/>
          <w:lang w:val="uk-UA"/>
        </w:rPr>
        <w:t>, вул. Центральна,12б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виконаний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Данильченко В.В.  , при  цьому  беручи до  уваги, те що  вартість  оцінюваного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об»єкту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за  результатами  висновку становить  </w:t>
      </w:r>
      <w:r w:rsidR="0047789F">
        <w:rPr>
          <w:rFonts w:ascii="Times New Roman" w:hAnsi="Times New Roman" w:cs="Times New Roman"/>
          <w:sz w:val="28"/>
          <w:szCs w:val="28"/>
          <w:lang w:val="uk-UA"/>
        </w:rPr>
        <w:t xml:space="preserve">121543 </w:t>
      </w:r>
      <w:r w:rsidR="00374A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грн.,  без  ПДВ  станом на  </w:t>
      </w:r>
      <w:r w:rsidR="00371122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374AC2">
        <w:rPr>
          <w:rFonts w:ascii="Times New Roman" w:hAnsi="Times New Roman" w:cs="Times New Roman"/>
          <w:sz w:val="28"/>
          <w:szCs w:val="28"/>
          <w:lang w:val="uk-UA"/>
        </w:rPr>
        <w:t>.03.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2017  року. </w:t>
      </w:r>
    </w:p>
    <w:p w:rsidR="0044075B" w:rsidRPr="00280486" w:rsidRDefault="0044075B" w:rsidP="0028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45F7E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та постійну комісію з 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ЖКГ</w:t>
      </w:r>
      <w:r w:rsidRPr="00B10C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0CD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B10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CD8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B10CD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10CD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10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CD8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10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CD8"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( голова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Варакута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 ).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280486" w:rsidRDefault="0044075B" w:rsidP="0044075B">
      <w:pPr>
        <w:pStyle w:val="a5"/>
        <w:tabs>
          <w:tab w:val="left" w:pos="1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F648C4" w:rsidRDefault="0044075B" w:rsidP="00B45F7E">
      <w:pPr>
        <w:pStyle w:val="a5"/>
        <w:tabs>
          <w:tab w:val="left" w:pos="1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Селищний    голова                                                              С.В. Павліченко </w:t>
      </w:r>
    </w:p>
    <w:p w:rsidR="0044075B" w:rsidRDefault="0044075B" w:rsidP="0044075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7436F">
        <w:rPr>
          <w:rFonts w:ascii="Times New Roman" w:hAnsi="Times New Roman" w:cs="Times New Roman"/>
          <w:sz w:val="28"/>
          <w:szCs w:val="28"/>
          <w:lang w:val="uk-UA"/>
        </w:rPr>
        <w:t xml:space="preserve">сел. Васильківка </w:t>
      </w:r>
      <w:r w:rsidRPr="00874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4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436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45F7E" w:rsidRDefault="000431F5" w:rsidP="0044075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___.04</w:t>
      </w:r>
      <w:r w:rsidR="0044075B" w:rsidRPr="0050278E">
        <w:rPr>
          <w:rFonts w:ascii="Times New Roman" w:hAnsi="Times New Roman" w:cs="Times New Roman"/>
          <w:sz w:val="28"/>
          <w:szCs w:val="28"/>
          <w:lang w:val="uk-UA"/>
        </w:rPr>
        <w:t>.2017 року</w:t>
      </w:r>
      <w:r w:rsidR="00440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075B" w:rsidRPr="00D555AF" w:rsidRDefault="000431F5" w:rsidP="0044075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____</w:t>
      </w:r>
      <w:r w:rsidR="0044075B" w:rsidRPr="0050278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44075B" w:rsidRPr="008336C6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="0044075B" w:rsidRPr="0050278E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44075B" w:rsidRPr="008336C6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</w:t>
      </w:r>
      <w:r w:rsidR="0044075B" w:rsidRPr="008336C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0" w:name="_GoBack"/>
      <w:bookmarkEnd w:id="0"/>
    </w:p>
    <w:p w:rsidR="00437131" w:rsidRDefault="00437131" w:rsidP="00437131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w:drawing>
          <wp:inline distT="0" distB="0" distL="0" distR="0">
            <wp:extent cx="590550" cy="800100"/>
            <wp:effectExtent l="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131" w:rsidRPr="00D70EB0" w:rsidRDefault="00437131" w:rsidP="00437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>МІСЦЕВЕ САМОВРЯДУВАННЯ</w:t>
      </w:r>
    </w:p>
    <w:p w:rsidR="00437131" w:rsidRPr="00D70EB0" w:rsidRDefault="00437131" w:rsidP="00437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ВАСИЛЬКІВСЬКА СЕЛИЩНА РАДА </w:t>
      </w:r>
    </w:p>
    <w:p w:rsidR="00437131" w:rsidRPr="00D70EB0" w:rsidRDefault="00437131" w:rsidP="00437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ВАСИЛЬКІВСЬКОГО РАЙОНУ </w:t>
      </w:r>
    </w:p>
    <w:p w:rsidR="00437131" w:rsidRPr="00D70EB0" w:rsidRDefault="00437131" w:rsidP="00437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ДНІПРОПЕТРОВСЬКОЇ ОБЛАСТІ </w:t>
      </w:r>
    </w:p>
    <w:p w:rsidR="00437131" w:rsidRPr="00D70EB0" w:rsidRDefault="00437131" w:rsidP="00437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A55A6E">
        <w:rPr>
          <w:rFonts w:ascii="Times New Roman" w:hAnsi="Times New Roman" w:cs="Times New Roman"/>
          <w:b/>
          <w:sz w:val="28"/>
          <w:szCs w:val="28"/>
          <w:lang w:val="uk-UA"/>
        </w:rPr>
        <w:t>СЬОМЕ</w:t>
      </w: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СКЛИКАННЯ</w:t>
      </w:r>
    </w:p>
    <w:p w:rsidR="00437131" w:rsidRDefault="00437131" w:rsidP="004371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ЧЕТВЕРТА  </w:t>
      </w: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СЕСІЯ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37131" w:rsidRDefault="00437131" w:rsidP="00437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7131" w:rsidRDefault="00437131" w:rsidP="00437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437131" w:rsidRDefault="00437131" w:rsidP="00437131">
      <w:pPr>
        <w:overflowPunct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437131" w:rsidRDefault="00437131" w:rsidP="00437131">
      <w:pPr>
        <w:overflowPunct w:val="0"/>
        <w:autoSpaceDE w:val="0"/>
        <w:spacing w:after="0" w:line="240" w:lineRule="auto"/>
        <w:ind w:left="284"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Про   визначення переможця конкурсу </w:t>
      </w:r>
    </w:p>
    <w:p w:rsidR="00437131" w:rsidRDefault="00437131" w:rsidP="00437131">
      <w:pPr>
        <w:overflowPunct w:val="0"/>
        <w:autoSpaceDE w:val="0"/>
        <w:spacing w:after="0" w:line="240" w:lineRule="auto"/>
        <w:ind w:left="284"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передачі  в оренду </w:t>
      </w:r>
      <w:proofErr w:type="spellStart"/>
      <w:r w:rsidR="00D240E4">
        <w:rPr>
          <w:rFonts w:ascii="Times New Roman" w:hAnsi="Times New Roman" w:cs="Times New Roman"/>
          <w:b/>
          <w:sz w:val="28"/>
          <w:szCs w:val="28"/>
          <w:lang w:val="uk-UA"/>
        </w:rPr>
        <w:t>об»єкту</w:t>
      </w:r>
      <w:proofErr w:type="spellEnd"/>
      <w:r w:rsidR="00D240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нерухомого </w:t>
      </w:r>
    </w:p>
    <w:p w:rsidR="00437131" w:rsidRDefault="00437131" w:rsidP="00437131">
      <w:pPr>
        <w:overflowPunct w:val="0"/>
        <w:autoSpaceDE w:val="0"/>
        <w:spacing w:after="0" w:line="240" w:lineRule="auto"/>
        <w:ind w:left="284"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майна,  що  належить до комунальної  власності </w:t>
      </w:r>
    </w:p>
    <w:p w:rsidR="00B35957" w:rsidRDefault="00437131" w:rsidP="00437131">
      <w:pPr>
        <w:overflowPunct w:val="0"/>
        <w:autoSpaceDE w:val="0"/>
        <w:spacing w:after="0" w:line="240" w:lineRule="auto"/>
        <w:ind w:left="284"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громади   Васильківської  селищної  ради </w:t>
      </w:r>
    </w:p>
    <w:p w:rsidR="00437131" w:rsidRDefault="00B35957" w:rsidP="00B35957">
      <w:pPr>
        <w:overflowPunct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71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передачу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об»екта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нерухомого майна в оренду </w:t>
      </w:r>
    </w:p>
    <w:p w:rsidR="000154C3" w:rsidRPr="00B35957" w:rsidRDefault="000154C3" w:rsidP="00B35957">
      <w:pPr>
        <w:overflowPunct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7131" w:rsidRDefault="00437131" w:rsidP="004371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Керуючись  Законом   України  «Про місцеве самоврядування в Україні»,  Положенням про порядок передачі в оренду майна, що належить до комунальної власності територіальної громади, враховуючи позитивні висновки та пропозиції постійної комісії з питань </w:t>
      </w:r>
      <w:r w:rsidRPr="00493D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3D30"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3D30">
        <w:rPr>
          <w:rFonts w:ascii="Times New Roman" w:hAnsi="Times New Roman"/>
          <w:sz w:val="28"/>
          <w:szCs w:val="28"/>
          <w:lang w:val="uk-UA"/>
        </w:rPr>
        <w:t>-комунального</w:t>
      </w:r>
      <w:proofErr w:type="spellEnd"/>
      <w:r w:rsidRPr="00493D30">
        <w:rPr>
          <w:rFonts w:ascii="Times New Roman" w:hAnsi="Times New Roman"/>
          <w:sz w:val="28"/>
          <w:szCs w:val="28"/>
          <w:lang w:val="uk-UA"/>
        </w:rPr>
        <w:t xml:space="preserve"> господарства, розвитку інфраструктури та комунальної власності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селищна рада ВИРІШИЛА:</w:t>
      </w:r>
    </w:p>
    <w:p w:rsidR="00437131" w:rsidRDefault="00437131" w:rsidP="001A0D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 </w:t>
      </w:r>
      <w:r w:rsidR="00F04EF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F63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EFD">
        <w:rPr>
          <w:rFonts w:ascii="Times New Roman" w:hAnsi="Times New Roman" w:cs="Times New Roman"/>
          <w:sz w:val="28"/>
          <w:szCs w:val="28"/>
          <w:lang w:val="uk-UA"/>
        </w:rPr>
        <w:t xml:space="preserve">конкурсу  від  16.03.2017 року </w:t>
      </w:r>
      <w:r w:rsidR="00F63535">
        <w:rPr>
          <w:rFonts w:ascii="Times New Roman" w:hAnsi="Times New Roman" w:cs="Times New Roman"/>
          <w:sz w:val="28"/>
          <w:szCs w:val="28"/>
          <w:lang w:val="uk-UA"/>
        </w:rPr>
        <w:t xml:space="preserve"> по передачі в оренду </w:t>
      </w:r>
      <w:proofErr w:type="spellStart"/>
      <w:r w:rsidR="00F63535">
        <w:rPr>
          <w:rFonts w:ascii="Times New Roman" w:hAnsi="Times New Roman" w:cs="Times New Roman"/>
          <w:sz w:val="28"/>
          <w:szCs w:val="28"/>
          <w:lang w:val="uk-UA"/>
        </w:rPr>
        <w:t>об»єкту</w:t>
      </w:r>
      <w:proofErr w:type="spellEnd"/>
      <w:r w:rsidR="00F63535">
        <w:rPr>
          <w:rFonts w:ascii="Times New Roman" w:hAnsi="Times New Roman" w:cs="Times New Roman"/>
          <w:sz w:val="28"/>
          <w:szCs w:val="28"/>
          <w:lang w:val="uk-UA"/>
        </w:rPr>
        <w:t xml:space="preserve">  нерухомого майна</w:t>
      </w:r>
      <w:r w:rsidR="001A0DCB">
        <w:rPr>
          <w:rFonts w:ascii="Times New Roman" w:hAnsi="Times New Roman" w:cs="Times New Roman"/>
          <w:sz w:val="28"/>
          <w:szCs w:val="28"/>
          <w:lang w:val="uk-UA"/>
        </w:rPr>
        <w:t xml:space="preserve">, що належить до комунальної власності територіальної громади  Васильківської селищної ради, а саме - </w:t>
      </w:r>
      <w:r w:rsidR="00F63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DCB">
        <w:rPr>
          <w:rFonts w:ascii="Times New Roman" w:hAnsi="Times New Roman" w:cs="Times New Roman"/>
          <w:sz w:val="28"/>
          <w:szCs w:val="28"/>
          <w:lang w:val="uk-UA"/>
        </w:rPr>
        <w:t xml:space="preserve">гідротехнічної споруди, </w:t>
      </w:r>
      <w:r w:rsidR="006F5DF1">
        <w:rPr>
          <w:rFonts w:ascii="Times New Roman" w:hAnsi="Times New Roman" w:cs="Times New Roman"/>
          <w:sz w:val="28"/>
          <w:szCs w:val="28"/>
          <w:lang w:val="uk-UA"/>
        </w:rPr>
        <w:t>що розташована за адресою сел. В</w:t>
      </w:r>
      <w:r w:rsidR="00F1579F">
        <w:rPr>
          <w:rFonts w:ascii="Times New Roman" w:hAnsi="Times New Roman" w:cs="Times New Roman"/>
          <w:sz w:val="28"/>
          <w:szCs w:val="28"/>
          <w:lang w:val="uk-UA"/>
        </w:rPr>
        <w:t xml:space="preserve">асильківка, </w:t>
      </w:r>
      <w:r w:rsidR="006F5DF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50306">
        <w:rPr>
          <w:rFonts w:ascii="Times New Roman" w:hAnsi="Times New Roman" w:cs="Times New Roman"/>
          <w:sz w:val="28"/>
          <w:szCs w:val="28"/>
          <w:lang w:val="uk-UA"/>
        </w:rPr>
        <w:t>вул. Польова,2А</w:t>
      </w:r>
      <w:r w:rsidR="00F1579F">
        <w:rPr>
          <w:rFonts w:ascii="Times New Roman" w:hAnsi="Times New Roman" w:cs="Times New Roman"/>
          <w:sz w:val="28"/>
          <w:szCs w:val="28"/>
          <w:lang w:val="uk-UA"/>
        </w:rPr>
        <w:t xml:space="preserve"> та визначити переможцем конкурсу ТОВ</w:t>
      </w:r>
      <w:r w:rsidR="006F5D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F1579F">
        <w:rPr>
          <w:rFonts w:ascii="Times New Roman" w:hAnsi="Times New Roman" w:cs="Times New Roman"/>
          <w:sz w:val="28"/>
          <w:szCs w:val="28"/>
          <w:lang w:val="uk-UA"/>
        </w:rPr>
        <w:t xml:space="preserve"> « ЕНЕРГОАКТИВ-1»</w:t>
      </w:r>
      <w:r w:rsidR="006F5DF1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</w:p>
    <w:p w:rsidR="00796359" w:rsidRDefault="006F5DF1" w:rsidP="00796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Дати дозвіл на укладення </w:t>
      </w:r>
      <w:r w:rsidR="00796359">
        <w:rPr>
          <w:rFonts w:ascii="Times New Roman" w:hAnsi="Times New Roman" w:cs="Times New Roman"/>
          <w:sz w:val="28"/>
          <w:szCs w:val="28"/>
          <w:lang w:val="uk-UA"/>
        </w:rPr>
        <w:t>договору оренди нерухомого майна -  гідротехнічної споруди, що розташована за адресою сел. Васильківка,               вул. Польова,</w:t>
      </w:r>
      <w:r w:rsidR="00896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359">
        <w:rPr>
          <w:rFonts w:ascii="Times New Roman" w:hAnsi="Times New Roman" w:cs="Times New Roman"/>
          <w:sz w:val="28"/>
          <w:szCs w:val="28"/>
          <w:lang w:val="uk-UA"/>
        </w:rPr>
        <w:t xml:space="preserve">2А </w:t>
      </w:r>
      <w:r w:rsidR="00FE484E">
        <w:rPr>
          <w:rFonts w:ascii="Times New Roman" w:hAnsi="Times New Roman" w:cs="Times New Roman"/>
          <w:sz w:val="28"/>
          <w:szCs w:val="28"/>
          <w:lang w:val="uk-UA"/>
        </w:rPr>
        <w:t>між Виконавчим комітетом В</w:t>
      </w:r>
      <w:r w:rsidR="00796359">
        <w:rPr>
          <w:rFonts w:ascii="Times New Roman" w:hAnsi="Times New Roman" w:cs="Times New Roman"/>
          <w:sz w:val="28"/>
          <w:szCs w:val="28"/>
          <w:lang w:val="uk-UA"/>
        </w:rPr>
        <w:t>асильківської селищної ради  та  ТОВ  «ЕНЕРГОАКТИВ-1»</w:t>
      </w:r>
      <w:r w:rsidR="009046FE">
        <w:rPr>
          <w:rFonts w:ascii="Times New Roman" w:hAnsi="Times New Roman" w:cs="Times New Roman"/>
          <w:sz w:val="28"/>
          <w:szCs w:val="28"/>
          <w:lang w:val="uk-UA"/>
        </w:rPr>
        <w:t xml:space="preserve">  для  </w:t>
      </w:r>
      <w:r w:rsidR="009046FE" w:rsidRPr="009046F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будівництва</w:t>
      </w:r>
      <w:r w:rsidR="009046FE">
        <w:rPr>
          <w:rFonts w:ascii="Times New Roman" w:hAnsi="Times New Roman" w:cs="Times New Roman"/>
          <w:sz w:val="28"/>
          <w:szCs w:val="28"/>
          <w:lang w:val="uk-UA"/>
        </w:rPr>
        <w:t>, реконструкції та експлуатації</w:t>
      </w:r>
      <w:r w:rsidR="00F56B40">
        <w:rPr>
          <w:rFonts w:ascii="Times New Roman" w:hAnsi="Times New Roman" w:cs="Times New Roman"/>
          <w:sz w:val="28"/>
          <w:szCs w:val="28"/>
          <w:lang w:val="uk-UA"/>
        </w:rPr>
        <w:t>. Визначити мету діяльності -  виробництво</w:t>
      </w:r>
      <w:r w:rsidR="00904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A0B">
        <w:rPr>
          <w:rFonts w:ascii="Times New Roman" w:hAnsi="Times New Roman" w:cs="Times New Roman"/>
          <w:sz w:val="28"/>
          <w:szCs w:val="28"/>
          <w:lang w:val="uk-UA"/>
        </w:rPr>
        <w:t xml:space="preserve">електроенергії з альтернативних джерел енергії </w:t>
      </w:r>
      <w:r w:rsidR="0089656C">
        <w:rPr>
          <w:rFonts w:ascii="Times New Roman" w:hAnsi="Times New Roman" w:cs="Times New Roman"/>
          <w:sz w:val="28"/>
          <w:szCs w:val="28"/>
          <w:lang w:val="uk-UA"/>
        </w:rPr>
        <w:t>.  Термін   оренди  з  20.04.2017 р</w:t>
      </w:r>
      <w:r w:rsidR="00A508CC">
        <w:rPr>
          <w:rFonts w:ascii="Times New Roman" w:hAnsi="Times New Roman" w:cs="Times New Roman"/>
          <w:sz w:val="28"/>
          <w:szCs w:val="28"/>
          <w:lang w:val="uk-UA"/>
        </w:rPr>
        <w:t xml:space="preserve">оку </w:t>
      </w:r>
      <w:r w:rsidR="0089656C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A508CC">
        <w:rPr>
          <w:rFonts w:ascii="Times New Roman" w:hAnsi="Times New Roman" w:cs="Times New Roman"/>
          <w:sz w:val="28"/>
          <w:szCs w:val="28"/>
          <w:lang w:val="uk-UA"/>
        </w:rPr>
        <w:t>20.04.2042 року  ( 25 років).</w:t>
      </w:r>
      <w:r w:rsidR="005217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1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5DF1" w:rsidRDefault="005217DA" w:rsidP="001A0D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Зобов»язати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сторони нотаріально засвідчити договір оренди нерухомого </w:t>
      </w:r>
      <w:r w:rsidR="00931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931AF7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31AF7">
        <w:rPr>
          <w:rFonts w:ascii="Times New Roman" w:hAnsi="Times New Roman" w:cs="Times New Roman"/>
          <w:sz w:val="28"/>
          <w:szCs w:val="28"/>
          <w:lang w:val="uk-UA"/>
        </w:rPr>
        <w:t xml:space="preserve"> гідротехнічної споруди, що розташована за адресою </w:t>
      </w:r>
      <w:r w:rsidR="0065056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31AF7">
        <w:rPr>
          <w:rFonts w:ascii="Times New Roman" w:hAnsi="Times New Roman" w:cs="Times New Roman"/>
          <w:sz w:val="28"/>
          <w:szCs w:val="28"/>
          <w:lang w:val="uk-UA"/>
        </w:rPr>
        <w:t>сел. Васильківка,     вул. Польова, 2А</w:t>
      </w:r>
      <w:r w:rsidR="007429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2A00" w:rsidRDefault="00742980" w:rsidP="001A0D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 Розмір орендної плати встановити</w:t>
      </w:r>
      <w:r w:rsidR="00B503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2980" w:rsidRDefault="00662A00" w:rsidP="001A0D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42980">
        <w:rPr>
          <w:rFonts w:ascii="Times New Roman" w:hAnsi="Times New Roman" w:cs="Times New Roman"/>
          <w:sz w:val="28"/>
          <w:szCs w:val="28"/>
          <w:lang w:val="uk-UA"/>
        </w:rPr>
        <w:t xml:space="preserve">  до вводу в експлуатацію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2980">
        <w:rPr>
          <w:rFonts w:ascii="Times New Roman" w:hAnsi="Times New Roman" w:cs="Times New Roman"/>
          <w:sz w:val="28"/>
          <w:szCs w:val="28"/>
          <w:lang w:val="uk-UA"/>
        </w:rPr>
        <w:t xml:space="preserve"> ( тимчасово) в розмірі 5000,00 грн. щомісяця, кориговане на індекс інфляції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62A00" w:rsidRDefault="00662A00" w:rsidP="001A0D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після введення в експлуатацію  в розмірі </w:t>
      </w:r>
      <w:r w:rsidR="006E24C3">
        <w:rPr>
          <w:rFonts w:ascii="Times New Roman" w:hAnsi="Times New Roman" w:cs="Times New Roman"/>
          <w:sz w:val="28"/>
          <w:szCs w:val="28"/>
          <w:lang w:val="uk-UA"/>
        </w:rPr>
        <w:t>11833,00 грн. щомісячно, кориговане   на індекс інфляції .</w:t>
      </w:r>
    </w:p>
    <w:p w:rsidR="00B50306" w:rsidRDefault="000F16BB" w:rsidP="001A0D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5.Зобов»язати орендаря </w:t>
      </w:r>
      <w:r w:rsidR="00963485">
        <w:rPr>
          <w:rFonts w:ascii="Times New Roman" w:hAnsi="Times New Roman" w:cs="Times New Roman"/>
          <w:sz w:val="28"/>
          <w:szCs w:val="28"/>
          <w:lang w:val="uk-UA"/>
        </w:rPr>
        <w:t xml:space="preserve">упродовж </w:t>
      </w:r>
      <w:r w:rsidR="00963485" w:rsidRPr="0036782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двох</w:t>
      </w:r>
      <w:r w:rsidR="00367820" w:rsidRPr="0036782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- трьох</w:t>
      </w:r>
      <w:r w:rsidR="003678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485">
        <w:rPr>
          <w:rFonts w:ascii="Times New Roman" w:hAnsi="Times New Roman" w:cs="Times New Roman"/>
          <w:sz w:val="28"/>
          <w:szCs w:val="28"/>
          <w:lang w:val="uk-UA"/>
        </w:rPr>
        <w:t xml:space="preserve"> років провести реконструкцію  орендованого  майна </w:t>
      </w:r>
      <w:r w:rsidR="00367820">
        <w:rPr>
          <w:rFonts w:ascii="Times New Roman" w:hAnsi="Times New Roman" w:cs="Times New Roman"/>
          <w:sz w:val="28"/>
          <w:szCs w:val="28"/>
          <w:lang w:val="uk-UA"/>
        </w:rPr>
        <w:t xml:space="preserve"> та створити  робочі місця  на вищезазначеному </w:t>
      </w:r>
      <w:proofErr w:type="spellStart"/>
      <w:r w:rsidR="00367820">
        <w:rPr>
          <w:rFonts w:ascii="Times New Roman" w:hAnsi="Times New Roman" w:cs="Times New Roman"/>
          <w:sz w:val="28"/>
          <w:szCs w:val="28"/>
          <w:lang w:val="uk-UA"/>
        </w:rPr>
        <w:t>об»єкті</w:t>
      </w:r>
      <w:proofErr w:type="spellEnd"/>
      <w:r w:rsidR="003678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7131" w:rsidRPr="00280486" w:rsidRDefault="00437131" w:rsidP="00437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F16B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та постійну комісію з 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ЖКГ</w:t>
      </w:r>
      <w:r w:rsidRPr="00B10C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0CD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B10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CD8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B10CD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10CD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10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CD8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10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CD8"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( голова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Варакута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 ).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437131" w:rsidRDefault="00437131" w:rsidP="00437131">
      <w:pPr>
        <w:pStyle w:val="a5"/>
        <w:tabs>
          <w:tab w:val="left" w:pos="1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437131" w:rsidRDefault="00437131" w:rsidP="00437131">
      <w:pPr>
        <w:pStyle w:val="a5"/>
        <w:tabs>
          <w:tab w:val="left" w:pos="1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Селищний    голова                                                              С.В. Павліченко </w:t>
      </w:r>
    </w:p>
    <w:p w:rsidR="000154C3" w:rsidRDefault="000154C3" w:rsidP="00437131">
      <w:pPr>
        <w:pStyle w:val="a5"/>
        <w:tabs>
          <w:tab w:val="left" w:pos="1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37131" w:rsidRDefault="00437131" w:rsidP="0043713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7436F">
        <w:rPr>
          <w:rFonts w:ascii="Times New Roman" w:hAnsi="Times New Roman" w:cs="Times New Roman"/>
          <w:sz w:val="28"/>
          <w:szCs w:val="28"/>
          <w:lang w:val="uk-UA"/>
        </w:rPr>
        <w:t xml:space="preserve">сел. Васильківка </w:t>
      </w:r>
      <w:r w:rsidRPr="00874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4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436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37131" w:rsidRDefault="00437131" w:rsidP="0043713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___.04</w:t>
      </w:r>
      <w:r w:rsidRPr="0050278E">
        <w:rPr>
          <w:rFonts w:ascii="Times New Roman" w:hAnsi="Times New Roman" w:cs="Times New Roman"/>
          <w:sz w:val="28"/>
          <w:szCs w:val="28"/>
          <w:lang w:val="uk-UA"/>
        </w:rPr>
        <w:t>.2017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7131" w:rsidRPr="00D555AF" w:rsidRDefault="00437131" w:rsidP="0043713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____</w:t>
      </w:r>
      <w:r w:rsidRPr="0050278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8336C6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Pr="0050278E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8336C6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</w:t>
      </w:r>
      <w:r w:rsidRPr="008336C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44075B" w:rsidRDefault="0044075B" w:rsidP="0044075B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B41505" w:rsidRDefault="00B41505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505" w:rsidRDefault="00B41505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E932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0154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54C3" w:rsidRDefault="000154C3" w:rsidP="000154C3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w:drawing>
          <wp:inline distT="0" distB="0" distL="0" distR="0">
            <wp:extent cx="590550" cy="800100"/>
            <wp:effectExtent l="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C3" w:rsidRPr="00D70EB0" w:rsidRDefault="000154C3" w:rsidP="0001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>МІСЦЕВЕ САМОВРЯДУВАННЯ</w:t>
      </w:r>
    </w:p>
    <w:p w:rsidR="000154C3" w:rsidRPr="00D70EB0" w:rsidRDefault="000154C3" w:rsidP="0001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ВАСИЛЬКІВСЬКА СЕЛИЩНА РАДА </w:t>
      </w:r>
    </w:p>
    <w:p w:rsidR="000154C3" w:rsidRPr="00D70EB0" w:rsidRDefault="000154C3" w:rsidP="0001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ВАСИЛЬКІВСЬКОГО РАЙОНУ </w:t>
      </w:r>
    </w:p>
    <w:p w:rsidR="000154C3" w:rsidRPr="00D70EB0" w:rsidRDefault="000154C3" w:rsidP="0001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ДНІПРОПЕТРОВСЬКОЇ ОБЛАСТІ </w:t>
      </w:r>
    </w:p>
    <w:p w:rsidR="000154C3" w:rsidRPr="00D70EB0" w:rsidRDefault="000154C3" w:rsidP="0001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A55A6E">
        <w:rPr>
          <w:rFonts w:ascii="Times New Roman" w:hAnsi="Times New Roman" w:cs="Times New Roman"/>
          <w:b/>
          <w:sz w:val="28"/>
          <w:szCs w:val="28"/>
          <w:lang w:val="uk-UA"/>
        </w:rPr>
        <w:t>СЬОМЕ</w:t>
      </w: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СКЛИКАННЯ</w:t>
      </w:r>
    </w:p>
    <w:p w:rsidR="000154C3" w:rsidRDefault="000154C3" w:rsidP="000154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ЧЕТВЕРТА  </w:t>
      </w:r>
      <w:r w:rsidRPr="00D70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СЕСІЯ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154C3" w:rsidRDefault="000154C3" w:rsidP="0001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4C3" w:rsidRDefault="000154C3" w:rsidP="0001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0154C3" w:rsidRDefault="000154C3" w:rsidP="000154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4C3" w:rsidRDefault="000154C3" w:rsidP="000154C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надання дозволу на передачу </w:t>
      </w:r>
    </w:p>
    <w:p w:rsidR="000154C3" w:rsidRDefault="000154C3" w:rsidP="000154C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оренду  комунального майна, що </w:t>
      </w:r>
    </w:p>
    <w:p w:rsidR="000154C3" w:rsidRDefault="000154C3" w:rsidP="000154C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належить до власності територіальної  </w:t>
      </w:r>
    </w:p>
    <w:p w:rsidR="000154C3" w:rsidRDefault="000154C3" w:rsidP="000154C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громади  Васильківської селищної ради </w:t>
      </w:r>
    </w:p>
    <w:p w:rsidR="000154C3" w:rsidRPr="005B49F3" w:rsidRDefault="000154C3" w:rsidP="000154C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54C3" w:rsidRDefault="000154C3" w:rsidP="00015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що надійшли до селищної ради </w:t>
      </w:r>
      <w:r w:rsidR="00533D8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="00533D83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533D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3D83">
        <w:rPr>
          <w:rFonts w:ascii="Times New Roman" w:hAnsi="Times New Roman" w:cs="Times New Roman"/>
          <w:sz w:val="28"/>
          <w:szCs w:val="28"/>
          <w:lang w:val="uk-UA"/>
        </w:rPr>
        <w:t>Гацько</w:t>
      </w:r>
      <w:proofErr w:type="spellEnd"/>
      <w:r w:rsidR="00533D83">
        <w:rPr>
          <w:rFonts w:ascii="Times New Roman" w:hAnsi="Times New Roman" w:cs="Times New Roman"/>
          <w:sz w:val="28"/>
          <w:szCs w:val="28"/>
          <w:lang w:val="uk-UA"/>
        </w:rPr>
        <w:t xml:space="preserve"> Т.І.  та ФО Ляшенко К.Й.,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ідповідно   до Закону України «Про місцеве самоврядування», керуючись Положенням про порядок передачі в оренду майна, що належить до комунальної власності територіальної  громади  Васильківської селищної ради, затвердженого рішенням сесії селищної ради № 46-2/УІІ від 21.01.2017 року, Методикою розрахунку і порядком  використання плати за оренду, затвердженої рішенням сесії № 102-2/УІІ від 31.01.2017 року комісія  ВИРІШИЛА: </w:t>
      </w:r>
    </w:p>
    <w:p w:rsidR="000154C3" w:rsidRDefault="000154C3" w:rsidP="00015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33D8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результати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конкурсу  по передачі в оренду  нерухомого майна, що перебуває у власності територіальної громади  Васильківської селищної ради, а саме частини нежитлової будівлі   загальною площею  66,25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 що розташована на першому поверсі приміщення за адресою  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A21A0">
        <w:rPr>
          <w:rFonts w:ascii="Times New Roman" w:hAnsi="Times New Roman" w:cs="Times New Roman"/>
          <w:sz w:val="28"/>
          <w:szCs w:val="28"/>
          <w:lang w:val="uk-UA"/>
        </w:rPr>
        <w:t>атеринівка</w:t>
      </w:r>
      <w:proofErr w:type="spellEnd"/>
      <w:r w:rsidR="001A21A0">
        <w:rPr>
          <w:rFonts w:ascii="Times New Roman" w:hAnsi="Times New Roman" w:cs="Times New Roman"/>
          <w:sz w:val="28"/>
          <w:szCs w:val="28"/>
          <w:lang w:val="uk-UA"/>
        </w:rPr>
        <w:t xml:space="preserve">, вул. Молодіжна,70  та визначити 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A2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Тетяну Іванівну.</w:t>
      </w:r>
      <w:r w:rsidR="00684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54C3" w:rsidRDefault="000154C3" w:rsidP="00015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A6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1A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результати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конкурсу  по передачі в оренду  нерухомого майна, що перебуває у власності територіальної громади  Васильківської селищної ради, а саме частини нежитлової будівлі   загальною площею  12,0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 що розташована на другому  поверсі приміщення за адресою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Катеринів</w:t>
      </w:r>
      <w:r w:rsidR="001A21A0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1A21A0">
        <w:rPr>
          <w:rFonts w:ascii="Times New Roman" w:hAnsi="Times New Roman" w:cs="Times New Roman"/>
          <w:sz w:val="28"/>
          <w:szCs w:val="28"/>
          <w:lang w:val="uk-UA"/>
        </w:rPr>
        <w:t xml:space="preserve">,      вул.  Молодіжна,70   та визначити 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ФО  Ляшенко  Катерину  Йосипівну.</w:t>
      </w:r>
    </w:p>
    <w:p w:rsidR="001A21A0" w:rsidRDefault="001A21A0" w:rsidP="00735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84F02">
        <w:rPr>
          <w:rFonts w:ascii="Times New Roman" w:hAnsi="Times New Roman" w:cs="Times New Roman"/>
          <w:sz w:val="28"/>
          <w:szCs w:val="28"/>
          <w:lang w:val="uk-UA"/>
        </w:rPr>
        <w:t>Дати дозвіл на укладення договору оренди нерухомого майна</w:t>
      </w:r>
      <w:r w:rsidR="00976CF3">
        <w:rPr>
          <w:rFonts w:ascii="Times New Roman" w:hAnsi="Times New Roman" w:cs="Times New Roman"/>
          <w:sz w:val="28"/>
          <w:szCs w:val="28"/>
          <w:lang w:val="uk-UA"/>
        </w:rPr>
        <w:t xml:space="preserve">, що перебуває </w:t>
      </w:r>
      <w:r w:rsidR="008C6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CF3">
        <w:rPr>
          <w:rFonts w:ascii="Times New Roman" w:hAnsi="Times New Roman" w:cs="Times New Roman"/>
          <w:sz w:val="28"/>
          <w:szCs w:val="28"/>
          <w:lang w:val="uk-UA"/>
        </w:rPr>
        <w:t xml:space="preserve">у власності територіальної громади  Васильківської селищної ради </w:t>
      </w:r>
      <w:r w:rsidR="00684F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76CF3">
        <w:rPr>
          <w:rFonts w:ascii="Times New Roman" w:hAnsi="Times New Roman" w:cs="Times New Roman"/>
          <w:sz w:val="28"/>
          <w:szCs w:val="28"/>
          <w:lang w:val="uk-UA"/>
        </w:rPr>
        <w:t xml:space="preserve">а саме частини нежитлової будівлі   загальною площею  66,25 </w:t>
      </w:r>
      <w:proofErr w:type="spellStart"/>
      <w:r w:rsidR="00976CF3">
        <w:rPr>
          <w:rFonts w:ascii="Times New Roman" w:hAnsi="Times New Roman" w:cs="Times New Roman"/>
          <w:sz w:val="28"/>
          <w:szCs w:val="28"/>
          <w:lang w:val="uk-UA"/>
        </w:rPr>
        <w:t>м.кв</w:t>
      </w:r>
      <w:proofErr w:type="spellEnd"/>
      <w:r w:rsidR="00976CF3">
        <w:rPr>
          <w:rFonts w:ascii="Times New Roman" w:hAnsi="Times New Roman" w:cs="Times New Roman"/>
          <w:sz w:val="28"/>
          <w:szCs w:val="28"/>
          <w:lang w:val="uk-UA"/>
        </w:rPr>
        <w:t xml:space="preserve">.,  що розташована на першому поверсі приміщення за адресою   с. </w:t>
      </w:r>
      <w:proofErr w:type="spellStart"/>
      <w:r w:rsidR="00976CF3">
        <w:rPr>
          <w:rFonts w:ascii="Times New Roman" w:hAnsi="Times New Roman" w:cs="Times New Roman"/>
          <w:sz w:val="28"/>
          <w:szCs w:val="28"/>
          <w:lang w:val="uk-UA"/>
        </w:rPr>
        <w:t>Катеринівка</w:t>
      </w:r>
      <w:proofErr w:type="spellEnd"/>
      <w:r w:rsidR="00976CF3">
        <w:rPr>
          <w:rFonts w:ascii="Times New Roman" w:hAnsi="Times New Roman" w:cs="Times New Roman"/>
          <w:sz w:val="28"/>
          <w:szCs w:val="28"/>
          <w:lang w:val="uk-UA"/>
        </w:rPr>
        <w:t>, вул. Молодіжна,70</w:t>
      </w:r>
      <w:r w:rsidR="001211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6CF3">
        <w:rPr>
          <w:rFonts w:ascii="Times New Roman" w:hAnsi="Times New Roman" w:cs="Times New Roman"/>
          <w:sz w:val="28"/>
          <w:szCs w:val="28"/>
          <w:lang w:val="uk-UA"/>
        </w:rPr>
        <w:t xml:space="preserve"> між виконавчим комітетом Васильківської селищної ради</w:t>
      </w:r>
      <w:r w:rsidR="0012114C">
        <w:rPr>
          <w:rFonts w:ascii="Times New Roman" w:hAnsi="Times New Roman" w:cs="Times New Roman"/>
          <w:sz w:val="28"/>
          <w:szCs w:val="28"/>
          <w:lang w:val="uk-UA"/>
        </w:rPr>
        <w:t xml:space="preserve">  та  </w:t>
      </w:r>
      <w:proofErr w:type="spellStart"/>
      <w:r w:rsidR="0012114C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1211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12114C">
        <w:rPr>
          <w:rFonts w:ascii="Times New Roman" w:hAnsi="Times New Roman" w:cs="Times New Roman"/>
          <w:sz w:val="28"/>
          <w:szCs w:val="28"/>
          <w:lang w:val="uk-UA"/>
        </w:rPr>
        <w:t>Гацько</w:t>
      </w:r>
      <w:proofErr w:type="spellEnd"/>
      <w:r w:rsidR="0012114C">
        <w:rPr>
          <w:rFonts w:ascii="Times New Roman" w:hAnsi="Times New Roman" w:cs="Times New Roman"/>
          <w:sz w:val="28"/>
          <w:szCs w:val="28"/>
          <w:lang w:val="uk-UA"/>
        </w:rPr>
        <w:t xml:space="preserve"> Т.І. для розміщення магазину.</w:t>
      </w:r>
      <w:r w:rsidR="00FD6E21">
        <w:rPr>
          <w:rFonts w:ascii="Times New Roman" w:hAnsi="Times New Roman" w:cs="Times New Roman"/>
          <w:sz w:val="28"/>
          <w:szCs w:val="28"/>
          <w:lang w:val="uk-UA"/>
        </w:rPr>
        <w:t xml:space="preserve"> Термін оренди  з </w:t>
      </w:r>
      <w:r w:rsidR="00FD6E21" w:rsidRPr="00FD6E2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20.04.2017 року  по 19.04.2018 року</w:t>
      </w:r>
      <w:r w:rsidR="00FD6E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5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760">
        <w:rPr>
          <w:rFonts w:ascii="Times New Roman" w:hAnsi="Times New Roman" w:cs="Times New Roman"/>
          <w:sz w:val="28"/>
          <w:szCs w:val="28"/>
          <w:lang w:val="uk-UA"/>
        </w:rPr>
        <w:t xml:space="preserve">Орендну  плату визначити, згідно </w:t>
      </w:r>
      <w:r w:rsidR="003967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конкурсної  пропозиції, в розмірі  </w:t>
      </w:r>
      <w:r w:rsidR="007352E4">
        <w:rPr>
          <w:rFonts w:ascii="Times New Roman" w:hAnsi="Times New Roman" w:cs="Times New Roman"/>
          <w:sz w:val="28"/>
          <w:szCs w:val="28"/>
          <w:lang w:val="uk-UA"/>
        </w:rPr>
        <w:t xml:space="preserve"> 805</w:t>
      </w:r>
      <w:r w:rsidR="00396760">
        <w:rPr>
          <w:rFonts w:ascii="Times New Roman" w:hAnsi="Times New Roman" w:cs="Times New Roman"/>
          <w:sz w:val="28"/>
          <w:szCs w:val="28"/>
          <w:lang w:val="uk-UA"/>
        </w:rPr>
        <w:t xml:space="preserve">,00  грн. щомісяця,   кориговане на  індекс інфляції.  </w:t>
      </w:r>
    </w:p>
    <w:p w:rsidR="00396760" w:rsidRDefault="00631C88" w:rsidP="00396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Дати дозвіл на укладення договору оренди нерухомого майна, що перебуває  у власності територіальної громади  Васильківської селищної ради   а саме частини нежитлової будівлі   загальною площею  12,0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 що розташована на другому поверсі приміщення за  адресою  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Катеринівка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Молодіжна,70,  між виконавчим комітетом Васильківської селищної ради  та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Т.І. для розміщення </w:t>
      </w:r>
      <w:r w:rsidR="00E932C7">
        <w:rPr>
          <w:rFonts w:ascii="Times New Roman" w:hAnsi="Times New Roman" w:cs="Times New Roman"/>
          <w:sz w:val="28"/>
          <w:szCs w:val="28"/>
          <w:lang w:val="uk-UA"/>
        </w:rPr>
        <w:t>складу побутових речей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Термін оренди  з </w:t>
      </w:r>
      <w:r w:rsidRPr="00FD6E2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20.04.2017 року  по 19.04.2018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="00396760" w:rsidRPr="00396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760">
        <w:rPr>
          <w:rFonts w:ascii="Times New Roman" w:hAnsi="Times New Roman" w:cs="Times New Roman"/>
          <w:sz w:val="28"/>
          <w:szCs w:val="28"/>
          <w:lang w:val="uk-UA"/>
        </w:rPr>
        <w:t xml:space="preserve">Орендну  плату визначити, згідно конкурсної  пропозиції, в розмірі   150,00  грн. щомісяця,   кориговане на  індекс інфляції </w:t>
      </w:r>
    </w:p>
    <w:p w:rsidR="00631C88" w:rsidRDefault="00631C88" w:rsidP="00631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32C7" w:rsidRPr="00280486" w:rsidRDefault="00E932C7" w:rsidP="00E93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 Контроль за виконанням даного рішення покласти та постійну комісію з 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ЖКГ</w:t>
      </w:r>
      <w:r w:rsidRPr="00B10C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0CD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B10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CD8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B10CD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10CD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10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CD8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10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CD8"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( голова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Варакута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 ).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E932C7" w:rsidRDefault="00E932C7" w:rsidP="00E932C7">
      <w:pPr>
        <w:pStyle w:val="a5"/>
        <w:tabs>
          <w:tab w:val="left" w:pos="1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E932C7" w:rsidRDefault="00E932C7" w:rsidP="00E932C7">
      <w:pPr>
        <w:pStyle w:val="a5"/>
        <w:tabs>
          <w:tab w:val="left" w:pos="1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Селищний    голова                                                              С.В. Павліченко </w:t>
      </w:r>
    </w:p>
    <w:p w:rsidR="00E932C7" w:rsidRDefault="00E932C7" w:rsidP="00E932C7">
      <w:pPr>
        <w:pStyle w:val="a5"/>
        <w:tabs>
          <w:tab w:val="left" w:pos="1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932C7" w:rsidRDefault="00E932C7" w:rsidP="00E932C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7436F">
        <w:rPr>
          <w:rFonts w:ascii="Times New Roman" w:hAnsi="Times New Roman" w:cs="Times New Roman"/>
          <w:sz w:val="28"/>
          <w:szCs w:val="28"/>
          <w:lang w:val="uk-UA"/>
        </w:rPr>
        <w:t xml:space="preserve">сел. Васильківка </w:t>
      </w:r>
      <w:r w:rsidRPr="00874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4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436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932C7" w:rsidRDefault="00E932C7" w:rsidP="00E932C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___.04</w:t>
      </w:r>
      <w:r w:rsidRPr="0050278E">
        <w:rPr>
          <w:rFonts w:ascii="Times New Roman" w:hAnsi="Times New Roman" w:cs="Times New Roman"/>
          <w:sz w:val="28"/>
          <w:szCs w:val="28"/>
          <w:lang w:val="uk-UA"/>
        </w:rPr>
        <w:t>.2017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0C7" w:rsidRDefault="00E932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____</w:t>
      </w:r>
      <w:r w:rsidRPr="0050278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8336C6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Pr="0050278E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8336C6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</w:t>
      </w: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Default="006F20C7" w:rsidP="00E932C7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20C7" w:rsidRPr="00572028" w:rsidRDefault="006F20C7" w:rsidP="006F20C7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0550" cy="800100"/>
            <wp:effectExtent l="0" t="0" r="0" b="0"/>
            <wp:docPr id="1" name="Рисунок 19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7" w:rsidRPr="00572028" w:rsidRDefault="006F20C7" w:rsidP="006F20C7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r w:rsidRPr="00572028">
        <w:rPr>
          <w:rFonts w:ascii="Times New Roman" w:hAnsi="Times New Roman"/>
          <w:sz w:val="28"/>
          <w:szCs w:val="28"/>
          <w:lang w:val="uk-UA"/>
        </w:rPr>
        <w:t>МІСЦЕВЕ  САМОВРЯДУВАННЯ</w:t>
      </w:r>
    </w:p>
    <w:p w:rsidR="006F20C7" w:rsidRDefault="006F20C7" w:rsidP="006F20C7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r w:rsidRPr="00572028">
        <w:rPr>
          <w:rFonts w:ascii="Times New Roman" w:hAnsi="Times New Roman"/>
          <w:sz w:val="28"/>
          <w:szCs w:val="28"/>
          <w:lang w:val="uk-UA"/>
        </w:rPr>
        <w:t>ВАСИЛЬКІВСЬКА СЕЛИЩНА</w:t>
      </w:r>
      <w:r w:rsidRPr="006C2AF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ОБ’ЄДНАНА </w:t>
      </w:r>
    </w:p>
    <w:p w:rsidR="006F20C7" w:rsidRPr="00572028" w:rsidRDefault="006F20C7" w:rsidP="006F20C7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ТЕРИТОРІАЛЬНА  ГРОМАДА  </w:t>
      </w:r>
    </w:p>
    <w:p w:rsidR="006F20C7" w:rsidRPr="00572028" w:rsidRDefault="006F20C7" w:rsidP="006F20C7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r w:rsidRPr="00572028">
        <w:rPr>
          <w:rFonts w:ascii="Times New Roman" w:hAnsi="Times New Roman"/>
          <w:sz w:val="28"/>
          <w:szCs w:val="28"/>
          <w:lang w:val="uk-UA"/>
        </w:rPr>
        <w:t>ДНІПРОПЕТРОВСЬКОЇ ОБЛАСТІ</w:t>
      </w:r>
    </w:p>
    <w:p w:rsidR="006F20C7" w:rsidRPr="00572028" w:rsidRDefault="006F20C7" w:rsidP="006F20C7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СЬОМЕ </w:t>
      </w:r>
      <w:r w:rsidRPr="00572028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6F20C7" w:rsidRDefault="006F20C7" w:rsidP="006F20C7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ЧЕТВЕРТА </w:t>
      </w:r>
      <w:r w:rsidRPr="00572028">
        <w:rPr>
          <w:rFonts w:ascii="Times New Roman" w:hAnsi="Times New Roman"/>
          <w:sz w:val="28"/>
          <w:szCs w:val="28"/>
          <w:lang w:val="uk-UA"/>
        </w:rPr>
        <w:t>СЕСІЯ</w:t>
      </w:r>
    </w:p>
    <w:p w:rsidR="006F20C7" w:rsidRDefault="006F20C7" w:rsidP="006F20C7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20C7" w:rsidRPr="00572028" w:rsidRDefault="006F20C7" w:rsidP="006F20C7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20C7" w:rsidRDefault="006F20C7" w:rsidP="006F20C7">
      <w:pPr>
        <w:spacing w:before="180" w:after="180"/>
        <w:ind w:left="75" w:right="75"/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     </w:t>
      </w:r>
      <w:r w:rsidRPr="008D0B48">
        <w:rPr>
          <w:rFonts w:ascii="Arial" w:hAnsi="Arial" w:cs="Arial"/>
          <w:sz w:val="20"/>
          <w:szCs w:val="20"/>
          <w:lang w:val="uk-UA"/>
        </w:rPr>
        <w:t xml:space="preserve"> </w:t>
      </w:r>
      <w:r w:rsidRPr="008D0B48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             </w:t>
      </w:r>
    </w:p>
    <w:p w:rsidR="006F20C7" w:rsidRPr="00442154" w:rsidRDefault="006F20C7" w:rsidP="006F20C7">
      <w:pPr>
        <w:rPr>
          <w:lang w:val="uk-UA"/>
        </w:rPr>
      </w:pPr>
    </w:p>
    <w:p w:rsidR="006F20C7" w:rsidRDefault="006F20C7" w:rsidP="006F20C7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0E1443">
        <w:rPr>
          <w:rFonts w:ascii="Times New Roman" w:hAnsi="Times New Roman"/>
          <w:sz w:val="28"/>
          <w:szCs w:val="28"/>
          <w:lang w:val="uk-UA"/>
        </w:rPr>
        <w:t xml:space="preserve">Про звернення до Президента України, Верховної Ради </w:t>
      </w:r>
    </w:p>
    <w:p w:rsidR="006F20C7" w:rsidRDefault="006F20C7" w:rsidP="006F20C7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0E1443">
        <w:rPr>
          <w:rFonts w:ascii="Times New Roman" w:hAnsi="Times New Roman"/>
          <w:sz w:val="28"/>
          <w:szCs w:val="28"/>
          <w:lang w:val="uk-UA"/>
        </w:rPr>
        <w:t xml:space="preserve">України та Кабінету Міністрів України щодо недопущення скасування </w:t>
      </w:r>
    </w:p>
    <w:p w:rsidR="006F20C7" w:rsidRPr="000E1443" w:rsidRDefault="006F20C7" w:rsidP="006F20C7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E1443">
        <w:rPr>
          <w:rFonts w:ascii="Times New Roman" w:hAnsi="Times New Roman"/>
          <w:sz w:val="28"/>
          <w:szCs w:val="28"/>
          <w:lang w:val="uk-UA"/>
        </w:rPr>
        <w:t>мораторію на продаж землі сільськогосподарського призначення</w:t>
      </w:r>
    </w:p>
    <w:p w:rsidR="006F20C7" w:rsidRPr="000E1443" w:rsidRDefault="006F20C7" w:rsidP="006F20C7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F20C7" w:rsidRPr="000E1443" w:rsidRDefault="006F20C7" w:rsidP="006F20C7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0E1443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місцеве самоврядування в Україні», враховуючи значний суспільний резонанс,  селищна  рада  ВИРІШИЛА:</w:t>
      </w:r>
    </w:p>
    <w:p w:rsidR="006F20C7" w:rsidRPr="000E1443" w:rsidRDefault="006F20C7" w:rsidP="006F20C7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F20C7" w:rsidRPr="000E1443" w:rsidRDefault="006F20C7" w:rsidP="006F20C7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1.</w:t>
      </w:r>
      <w:r w:rsidRPr="000E1443">
        <w:rPr>
          <w:rFonts w:ascii="Times New Roman" w:hAnsi="Times New Roman"/>
          <w:sz w:val="28"/>
          <w:szCs w:val="28"/>
          <w:lang w:val="uk-UA"/>
        </w:rPr>
        <w:t xml:space="preserve">Ухвалити звернення до Президента України, Ради України та Кабінету </w:t>
      </w:r>
      <w:proofErr w:type="spellStart"/>
      <w:r w:rsidRPr="000E1443">
        <w:rPr>
          <w:rFonts w:ascii="Times New Roman" w:hAnsi="Times New Roman"/>
          <w:sz w:val="28"/>
          <w:szCs w:val="28"/>
          <w:lang w:val="uk-UA"/>
        </w:rPr>
        <w:t>МіністрівУкраїни</w:t>
      </w:r>
      <w:proofErr w:type="spellEnd"/>
      <w:r w:rsidRPr="000E1443">
        <w:rPr>
          <w:rFonts w:ascii="Times New Roman" w:hAnsi="Times New Roman"/>
          <w:sz w:val="28"/>
          <w:szCs w:val="28"/>
          <w:lang w:val="uk-UA"/>
        </w:rPr>
        <w:t xml:space="preserve"> щодо недопущення скасування мораторію на продаж землі сільськогосподарського призначення.</w:t>
      </w:r>
    </w:p>
    <w:p w:rsidR="006F20C7" w:rsidRPr="000E1443" w:rsidRDefault="006F20C7" w:rsidP="006F20C7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2.</w:t>
      </w:r>
      <w:r w:rsidRPr="000E1443">
        <w:rPr>
          <w:rFonts w:ascii="Times New Roman" w:hAnsi="Times New Roman"/>
          <w:sz w:val="28"/>
          <w:szCs w:val="28"/>
          <w:lang w:val="uk-UA"/>
        </w:rPr>
        <w:t xml:space="preserve">Направити звернення Президенту України Порошенку П.О., Голові Верховної ради України </w:t>
      </w:r>
      <w:proofErr w:type="spellStart"/>
      <w:r w:rsidRPr="000E1443">
        <w:rPr>
          <w:rFonts w:ascii="Times New Roman" w:hAnsi="Times New Roman"/>
          <w:sz w:val="28"/>
          <w:szCs w:val="28"/>
          <w:lang w:val="uk-UA"/>
        </w:rPr>
        <w:t>парубію</w:t>
      </w:r>
      <w:proofErr w:type="spellEnd"/>
      <w:r w:rsidRPr="000E1443">
        <w:rPr>
          <w:rFonts w:ascii="Times New Roman" w:hAnsi="Times New Roman"/>
          <w:sz w:val="28"/>
          <w:szCs w:val="28"/>
          <w:lang w:val="uk-UA"/>
        </w:rPr>
        <w:t xml:space="preserve"> А.В. та Прем’єр – міністру України </w:t>
      </w:r>
      <w:proofErr w:type="spellStart"/>
      <w:r w:rsidRPr="000E1443">
        <w:rPr>
          <w:rFonts w:ascii="Times New Roman" w:hAnsi="Times New Roman"/>
          <w:sz w:val="28"/>
          <w:szCs w:val="28"/>
          <w:lang w:val="uk-UA"/>
        </w:rPr>
        <w:t>Гройсману</w:t>
      </w:r>
      <w:proofErr w:type="spellEnd"/>
      <w:r w:rsidRPr="000E1443">
        <w:rPr>
          <w:rFonts w:ascii="Times New Roman" w:hAnsi="Times New Roman"/>
          <w:sz w:val="28"/>
          <w:szCs w:val="28"/>
          <w:lang w:val="uk-UA"/>
        </w:rPr>
        <w:t xml:space="preserve"> В.Б. щодо недопущення скасування мораторію на продаж землі сільськогосподарського призначення.</w:t>
      </w:r>
    </w:p>
    <w:p w:rsidR="006F20C7" w:rsidRPr="000E1443" w:rsidRDefault="006F20C7" w:rsidP="006F20C7">
      <w:pPr>
        <w:pStyle w:val="a6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3.</w:t>
      </w:r>
      <w:r w:rsidRPr="000E144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доручити постійній комісії  селищної ради  з питань </w:t>
      </w:r>
      <w:proofErr w:type="spellStart"/>
      <w:r w:rsidRPr="000E1443">
        <w:rPr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 w:rsidRPr="000E1443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0E1443">
        <w:rPr>
          <w:rFonts w:ascii="Times New Roman" w:hAnsi="Times New Roman"/>
          <w:color w:val="000000"/>
          <w:sz w:val="28"/>
          <w:szCs w:val="28"/>
        </w:rPr>
        <w:t>постійну</w:t>
      </w:r>
      <w:proofErr w:type="spellEnd"/>
      <w:r w:rsidRPr="000E14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1443">
        <w:rPr>
          <w:rFonts w:ascii="Times New Roman" w:hAnsi="Times New Roman"/>
          <w:color w:val="000000"/>
          <w:sz w:val="28"/>
          <w:szCs w:val="28"/>
        </w:rPr>
        <w:t>комісію</w:t>
      </w:r>
      <w:proofErr w:type="spellEnd"/>
      <w:r w:rsidRPr="000E14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443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ЖКГ , будівництва та благоустрою ( голова </w:t>
      </w:r>
      <w:proofErr w:type="spellStart"/>
      <w:r w:rsidRPr="000E1443">
        <w:rPr>
          <w:rFonts w:ascii="Times New Roman" w:hAnsi="Times New Roman"/>
          <w:color w:val="000000"/>
          <w:sz w:val="28"/>
          <w:szCs w:val="28"/>
          <w:lang w:val="uk-UA"/>
        </w:rPr>
        <w:t>Варакута</w:t>
      </w:r>
      <w:proofErr w:type="spellEnd"/>
      <w:r w:rsidRPr="000E1443">
        <w:rPr>
          <w:rFonts w:ascii="Times New Roman" w:hAnsi="Times New Roman"/>
          <w:color w:val="000000"/>
          <w:sz w:val="28"/>
          <w:szCs w:val="28"/>
          <w:lang w:val="uk-UA"/>
        </w:rPr>
        <w:t xml:space="preserve"> В.М.)</w:t>
      </w:r>
    </w:p>
    <w:p w:rsidR="006F20C7" w:rsidRPr="000E1443" w:rsidRDefault="006F20C7" w:rsidP="006F20C7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F20C7" w:rsidRPr="000E1443" w:rsidRDefault="006F20C7" w:rsidP="006F20C7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F20C7" w:rsidRDefault="006F20C7" w:rsidP="006F20C7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Селищний голова                                                                       С.В.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20C7" w:rsidRPr="000E1443" w:rsidRDefault="006F20C7" w:rsidP="006F20C7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F20C7" w:rsidRPr="000E1443" w:rsidRDefault="006F20C7" w:rsidP="006F20C7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0E1443">
        <w:rPr>
          <w:rFonts w:ascii="Times New Roman" w:hAnsi="Times New Roman"/>
          <w:sz w:val="28"/>
          <w:szCs w:val="28"/>
          <w:lang w:val="uk-UA"/>
        </w:rPr>
        <w:t>сел..Васильківка</w:t>
      </w:r>
    </w:p>
    <w:p w:rsidR="006F20C7" w:rsidRPr="000E1443" w:rsidRDefault="006F20C7" w:rsidP="006F20C7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Pr="000E1443">
        <w:rPr>
          <w:rFonts w:ascii="Times New Roman" w:hAnsi="Times New Roman"/>
          <w:sz w:val="28"/>
          <w:szCs w:val="28"/>
          <w:lang w:val="uk-UA"/>
        </w:rPr>
        <w:t>.04.2017 року</w:t>
      </w:r>
    </w:p>
    <w:p w:rsidR="006F20C7" w:rsidRPr="00C70FD1" w:rsidRDefault="006F20C7" w:rsidP="006F20C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№ 189  - 4</w:t>
      </w:r>
      <w:r w:rsidRPr="000E1443">
        <w:rPr>
          <w:rFonts w:ascii="Times New Roman" w:hAnsi="Times New Roman"/>
          <w:sz w:val="28"/>
          <w:szCs w:val="28"/>
          <w:lang w:val="uk-UA"/>
        </w:rPr>
        <w:t>/</w:t>
      </w:r>
      <w:r w:rsidRPr="000E1443">
        <w:rPr>
          <w:rFonts w:ascii="Times New Roman" w:hAnsi="Times New Roman"/>
          <w:sz w:val="28"/>
          <w:szCs w:val="28"/>
          <w:lang w:val="en-US"/>
        </w:rPr>
        <w:t>VII</w:t>
      </w:r>
    </w:p>
    <w:p w:rsidR="000154C3" w:rsidRDefault="000154C3" w:rsidP="000154C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154C3" w:rsidRDefault="000154C3" w:rsidP="000154C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154C3" w:rsidRDefault="000154C3" w:rsidP="000154C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154C3" w:rsidRDefault="000154C3" w:rsidP="00015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A00" w:rsidRDefault="00122A00" w:rsidP="00B41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22A00" w:rsidSect="00E0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505"/>
    <w:rsid w:val="000154C3"/>
    <w:rsid w:val="000431F5"/>
    <w:rsid w:val="0004350C"/>
    <w:rsid w:val="00046DC9"/>
    <w:rsid w:val="000A53A8"/>
    <w:rsid w:val="000C3782"/>
    <w:rsid w:val="000F16BB"/>
    <w:rsid w:val="001078C4"/>
    <w:rsid w:val="0012114C"/>
    <w:rsid w:val="00122A00"/>
    <w:rsid w:val="001374DA"/>
    <w:rsid w:val="001A0DCB"/>
    <w:rsid w:val="001A21A0"/>
    <w:rsid w:val="00222601"/>
    <w:rsid w:val="00280486"/>
    <w:rsid w:val="002E6831"/>
    <w:rsid w:val="002F4BFD"/>
    <w:rsid w:val="002F5F65"/>
    <w:rsid w:val="00332DDC"/>
    <w:rsid w:val="00367820"/>
    <w:rsid w:val="00371122"/>
    <w:rsid w:val="00374AC2"/>
    <w:rsid w:val="00380C69"/>
    <w:rsid w:val="00396760"/>
    <w:rsid w:val="003A1B5C"/>
    <w:rsid w:val="003F55B1"/>
    <w:rsid w:val="00437131"/>
    <w:rsid w:val="0044075B"/>
    <w:rsid w:val="0047789F"/>
    <w:rsid w:val="00484694"/>
    <w:rsid w:val="004D67AC"/>
    <w:rsid w:val="004F5A0B"/>
    <w:rsid w:val="005217DA"/>
    <w:rsid w:val="00533D83"/>
    <w:rsid w:val="00593D60"/>
    <w:rsid w:val="00631C88"/>
    <w:rsid w:val="0065056D"/>
    <w:rsid w:val="00662A00"/>
    <w:rsid w:val="006652FC"/>
    <w:rsid w:val="00684F02"/>
    <w:rsid w:val="006E24C3"/>
    <w:rsid w:val="006F20C7"/>
    <w:rsid w:val="006F5DF1"/>
    <w:rsid w:val="00725155"/>
    <w:rsid w:val="007352E4"/>
    <w:rsid w:val="00742980"/>
    <w:rsid w:val="00796359"/>
    <w:rsid w:val="00810643"/>
    <w:rsid w:val="00815A55"/>
    <w:rsid w:val="008210A3"/>
    <w:rsid w:val="00833F0E"/>
    <w:rsid w:val="008448AF"/>
    <w:rsid w:val="0089656C"/>
    <w:rsid w:val="008C6E81"/>
    <w:rsid w:val="009046FE"/>
    <w:rsid w:val="00931AF7"/>
    <w:rsid w:val="00963485"/>
    <w:rsid w:val="00976CF3"/>
    <w:rsid w:val="00983C99"/>
    <w:rsid w:val="00A373C7"/>
    <w:rsid w:val="00A508CC"/>
    <w:rsid w:val="00A86E97"/>
    <w:rsid w:val="00B350FE"/>
    <w:rsid w:val="00B35957"/>
    <w:rsid w:val="00B41505"/>
    <w:rsid w:val="00B45F7E"/>
    <w:rsid w:val="00B50306"/>
    <w:rsid w:val="00BE046B"/>
    <w:rsid w:val="00C52155"/>
    <w:rsid w:val="00C567A2"/>
    <w:rsid w:val="00D240E4"/>
    <w:rsid w:val="00DC45EA"/>
    <w:rsid w:val="00E02724"/>
    <w:rsid w:val="00E932C7"/>
    <w:rsid w:val="00F04EFD"/>
    <w:rsid w:val="00F1579F"/>
    <w:rsid w:val="00F56B40"/>
    <w:rsid w:val="00F63535"/>
    <w:rsid w:val="00F648C4"/>
    <w:rsid w:val="00FD6E21"/>
    <w:rsid w:val="00FE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5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075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link w:val="a7"/>
    <w:qFormat/>
    <w:rsid w:val="0044075B"/>
    <w:pPr>
      <w:spacing w:after="0" w:line="240" w:lineRule="auto"/>
    </w:pPr>
  </w:style>
  <w:style w:type="character" w:customStyle="1" w:styleId="a7">
    <w:name w:val="Без интервала Знак"/>
    <w:link w:val="a6"/>
    <w:rsid w:val="006F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cp:lastPrinted>2017-03-31T10:04:00Z</cp:lastPrinted>
  <dcterms:created xsi:type="dcterms:W3CDTF">2017-03-31T06:53:00Z</dcterms:created>
  <dcterms:modified xsi:type="dcterms:W3CDTF">2017-05-11T12:07:00Z</dcterms:modified>
</cp:coreProperties>
</file>